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137EB0" w:rsidRPr="00137EB0" w:rsidRDefault="00137EB0" w:rsidP="00137EB0">
      <w:pPr>
        <w:ind w:right="51"/>
        <w:jc w:val="center"/>
        <w:rPr>
          <w:spacing w:val="24"/>
          <w:sz w:val="22"/>
          <w:szCs w:val="22"/>
        </w:rPr>
      </w:pPr>
      <w:r w:rsidRPr="00137EB0">
        <w:rPr>
          <w:spacing w:val="24"/>
          <w:sz w:val="22"/>
          <w:szCs w:val="22"/>
        </w:rPr>
        <w:t>ФЕДЕРАЛЬНОЕ КАЗНАЧЕЙСТВО</w:t>
      </w:r>
    </w:p>
    <w:p w:rsidR="00137EB0" w:rsidRPr="00137EB0" w:rsidRDefault="00137EB0" w:rsidP="00137EB0">
      <w:pPr>
        <w:ind w:right="51"/>
        <w:jc w:val="center"/>
        <w:rPr>
          <w:sz w:val="14"/>
          <w:szCs w:val="14"/>
        </w:rPr>
      </w:pPr>
    </w:p>
    <w:p w:rsidR="00137EB0" w:rsidRPr="00137EB0" w:rsidRDefault="00137EB0" w:rsidP="00137EB0">
      <w:pPr>
        <w:ind w:right="51"/>
        <w:jc w:val="center"/>
        <w:outlineLvl w:val="0"/>
        <w:rPr>
          <w:b/>
          <w:spacing w:val="24"/>
          <w:sz w:val="32"/>
          <w:szCs w:val="32"/>
        </w:rPr>
      </w:pPr>
      <w:r w:rsidRPr="00137EB0">
        <w:rPr>
          <w:b/>
          <w:spacing w:val="24"/>
          <w:sz w:val="32"/>
          <w:szCs w:val="32"/>
        </w:rPr>
        <w:t>МЕЖРЕГИОНАЛЬНОЕ ОПЕРАЦИОННОЕ УПРАВЛЕНИЕ ФЕДЕРАЛЬНОГО КАЗНАЧЕЙСТВА</w:t>
      </w:r>
    </w:p>
    <w:p w:rsidR="00137EB0" w:rsidRPr="00137EB0" w:rsidRDefault="00137EB0" w:rsidP="00137EB0">
      <w:pPr>
        <w:ind w:right="51"/>
        <w:jc w:val="center"/>
      </w:pPr>
      <w:r w:rsidRPr="00137EB0">
        <w:t>(</w:t>
      </w:r>
      <w:r w:rsidRPr="00137EB0">
        <w:rPr>
          <w:spacing w:val="9"/>
        </w:rPr>
        <w:t xml:space="preserve">МЕЖРЕГИОНАЛЬНОЕ ОПЕРАЦИОННОЕ </w:t>
      </w:r>
      <w:r w:rsidRPr="00137EB0">
        <w:t>УФК)</w:t>
      </w: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tbl>
      <w:tblPr>
        <w:tblW w:w="10200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200"/>
      </w:tblGrid>
      <w:tr w:rsidR="00137EB0" w:rsidRPr="00137EB0" w:rsidTr="006F4979">
        <w:trPr>
          <w:cantSplit/>
          <w:trHeight w:val="341"/>
          <w:jc w:val="center"/>
        </w:trPr>
        <w:tc>
          <w:tcPr>
            <w:tcW w:w="10200" w:type="dxa"/>
          </w:tcPr>
          <w:p w:rsidR="00137EB0" w:rsidRPr="00137EB0" w:rsidRDefault="00137EB0" w:rsidP="006F4979">
            <w:pPr>
              <w:pStyle w:val="1"/>
              <w:spacing w:before="120"/>
              <w:ind w:left="-28"/>
              <w:rPr>
                <w:rFonts w:ascii="Times New Roman" w:hAnsi="Times New Roman" w:cs="Times New Roman"/>
                <w:sz w:val="28"/>
              </w:rPr>
            </w:pPr>
          </w:p>
          <w:p w:rsidR="00137EB0" w:rsidRPr="00137EB0" w:rsidRDefault="00137EB0" w:rsidP="006F4979">
            <w:pPr>
              <w:pStyle w:val="1"/>
              <w:spacing w:before="120"/>
              <w:ind w:left="-28"/>
              <w:jc w:val="center"/>
              <w:rPr>
                <w:rFonts w:ascii="Times New Roman" w:hAnsi="Times New Roman" w:cs="Times New Roman"/>
                <w:sz w:val="28"/>
              </w:rPr>
            </w:pPr>
            <w:r w:rsidRPr="00137EB0">
              <w:rPr>
                <w:rFonts w:ascii="Times New Roman" w:hAnsi="Times New Roman" w:cs="Times New Roman"/>
                <w:sz w:val="28"/>
              </w:rPr>
              <w:t>П Р И К А З</w:t>
            </w:r>
          </w:p>
          <w:p w:rsidR="00137EB0" w:rsidRPr="00137EB0" w:rsidRDefault="00137EB0" w:rsidP="006F4979"/>
          <w:p w:rsidR="00137EB0" w:rsidRPr="00137EB0" w:rsidRDefault="00246F47" w:rsidP="006F4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137EB0" w:rsidRPr="00137E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апреля</w:t>
            </w:r>
            <w:r w:rsidR="00137EB0" w:rsidRPr="00137EB0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26</w:t>
            </w:r>
            <w:r w:rsidR="00137EB0" w:rsidRPr="00137EB0">
              <w:rPr>
                <w:sz w:val="28"/>
                <w:szCs w:val="28"/>
              </w:rPr>
              <w:t xml:space="preserve"> г.                                                                                                    № </w:t>
            </w:r>
            <w:r>
              <w:rPr>
                <w:sz w:val="28"/>
                <w:szCs w:val="28"/>
              </w:rPr>
              <w:t>53</w:t>
            </w:r>
          </w:p>
          <w:p w:rsidR="00137EB0" w:rsidRPr="00137EB0" w:rsidRDefault="00137EB0" w:rsidP="006F4979">
            <w:pPr>
              <w:jc w:val="center"/>
              <w:rPr>
                <w:sz w:val="24"/>
                <w:szCs w:val="28"/>
              </w:rPr>
            </w:pPr>
          </w:p>
          <w:p w:rsidR="00137EB0" w:rsidRPr="00137EB0" w:rsidRDefault="00137EB0" w:rsidP="00246F47">
            <w:pPr>
              <w:jc w:val="center"/>
              <w:rPr>
                <w:sz w:val="24"/>
                <w:szCs w:val="28"/>
              </w:rPr>
            </w:pPr>
            <w:r w:rsidRPr="00137EB0">
              <w:rPr>
                <w:sz w:val="24"/>
                <w:szCs w:val="28"/>
              </w:rPr>
              <w:t>Москва</w:t>
            </w:r>
          </w:p>
          <w:p w:rsidR="00137EB0" w:rsidRPr="00137EB0" w:rsidRDefault="00137EB0" w:rsidP="006F4979">
            <w:pPr>
              <w:jc w:val="center"/>
            </w:pPr>
          </w:p>
        </w:tc>
      </w:tr>
    </w:tbl>
    <w:p w:rsidR="00137EB0" w:rsidRDefault="00137EB0" w:rsidP="00137EB0">
      <w:pPr>
        <w:rPr>
          <w:sz w:val="28"/>
          <w:szCs w:val="28"/>
        </w:rPr>
      </w:pPr>
    </w:p>
    <w:p w:rsidR="00246F47" w:rsidRDefault="00246F47" w:rsidP="00246F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в Межрегиональном операционном управлении Федерального казначейства Указа Президента Российской Федерации 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</w:t>
      </w:r>
    </w:p>
    <w:p w:rsidR="00246F47" w:rsidRDefault="00246F47" w:rsidP="00246F47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и соблюдения федеральными государственными служащими требований </w:t>
      </w:r>
      <w:r>
        <w:rPr>
          <w:b/>
          <w:sz w:val="28"/>
          <w:szCs w:val="28"/>
        </w:rPr>
        <w:br w:type="textWrapping" w:clear="all"/>
        <w:t>к служебному поведению»</w:t>
      </w:r>
    </w:p>
    <w:p w:rsidR="00246F47" w:rsidRDefault="00246F47" w:rsidP="00246F47">
      <w:pPr>
        <w:spacing w:line="360" w:lineRule="auto"/>
        <w:ind w:firstLine="851"/>
        <w:jc w:val="both"/>
        <w:rPr>
          <w:sz w:val="26"/>
          <w:szCs w:val="26"/>
        </w:rPr>
      </w:pPr>
    </w:p>
    <w:p w:rsidR="00246F47" w:rsidRDefault="00246F47" w:rsidP="00246F47">
      <w:pPr>
        <w:spacing w:line="360" w:lineRule="auto"/>
        <w:ind w:firstLine="851"/>
        <w:jc w:val="both"/>
        <w:rPr>
          <w:sz w:val="26"/>
          <w:szCs w:val="26"/>
        </w:rPr>
      </w:pP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исполнения в Межрегиональном операционном УФК пункта 3 Указа Президента Российской Федерации от 21 сентября 2009 г. № 1065 «О проверке достоверности и полноты сведений, представляемых гражданами, претендующими </w:t>
      </w:r>
      <w:r>
        <w:rPr>
          <w:sz w:val="28"/>
          <w:szCs w:val="28"/>
        </w:rPr>
        <w:br/>
        <w:t>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 п р и к а з ы в а ю: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Возложить обязанности по профилактике коррупционных и иных правонарушений на Отдел государственной гражданской службы и кадров.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Назначить государственных гражданских служащих Отдела государственной гражданской службы и кадров: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Гаврилюк Татьяну Владимировну – начальника отдела;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Глузман Рину Иосифовну – заместителя начальника отдела;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Голубушкину Ольгу Игоревну – консультанта;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Гунько Яну Андреевну – консультанта;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Давыдову Наталию Сергеевну – ведущего специалиста-эксперта;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Жукову Ирину Ивановну – заместителя начальника отдела;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Колесникову Марию Валерьевну – главного специалиста-эксперта;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Нахушеву</w:t>
      </w:r>
      <w:bookmarkStart w:id="0" w:name="_GoBack"/>
      <w:bookmarkEnd w:id="0"/>
      <w:r>
        <w:rPr>
          <w:sz w:val="28"/>
          <w:szCs w:val="28"/>
        </w:rPr>
        <w:t xml:space="preserve"> Динару Муратовну – старшего специалиста 1 разряда,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ответственными лицами, уполномоченными проводить проверку достоверности и полноты сведений о доходах, об имуществе и обязательствах имущественного характера, представляемых: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r>
        <w:rPr>
          <w:sz w:val="28"/>
          <w:szCs w:val="28"/>
        </w:rPr>
        <w:t xml:space="preserve">гражданами, претендующими на замещение должностей федеральной государственной гражданской службы в Межрегиональном операционном УФК; </w:t>
      </w:r>
    </w:p>
    <w:p w:rsidR="00246F47" w:rsidRDefault="00246F47" w:rsidP="00246F4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 федеральными государственными гражданскими служащими Межрегионального операционного УФК, замещающими должности, включенные </w:t>
      </w:r>
      <w:r>
        <w:rPr>
          <w:sz w:val="28"/>
          <w:szCs w:val="28"/>
        </w:rPr>
        <w:br w:type="textWrapping" w:clear="all"/>
        <w:t xml:space="preserve">в Перечень должностей федеральной государственной гражданской службы </w:t>
      </w:r>
      <w:r>
        <w:rPr>
          <w:sz w:val="28"/>
          <w:szCs w:val="28"/>
        </w:rPr>
        <w:br w:type="textWrapping" w:clear="all"/>
        <w:t xml:space="preserve">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</w:t>
      </w:r>
      <w:r>
        <w:rPr>
          <w:sz w:val="28"/>
          <w:szCs w:val="28"/>
        </w:rPr>
        <w:br w:type="textWrapping" w:clear="all"/>
        <w:t xml:space="preserve">и обязательствах имущественного характера, а также сведения о доходах, </w:t>
      </w:r>
      <w:r>
        <w:rPr>
          <w:sz w:val="28"/>
          <w:szCs w:val="28"/>
        </w:rPr>
        <w:br/>
        <w:t xml:space="preserve">об имуществе и обязательствах имущественного характера своих супруги (супруга) </w:t>
      </w:r>
      <w:r>
        <w:rPr>
          <w:sz w:val="28"/>
          <w:szCs w:val="28"/>
        </w:rPr>
        <w:br/>
        <w:t xml:space="preserve">и несовершеннолетних детей, утвержденный приказом Федерального казначейства </w:t>
      </w:r>
      <w:r>
        <w:rPr>
          <w:sz w:val="28"/>
          <w:szCs w:val="28"/>
        </w:rPr>
        <w:br/>
        <w:t>от 24 декабря 2021 г. № 47н (с учетом изменений, внесенных приказом Федерального казначейства от 31 октября 2023 г. № 22н).</w:t>
      </w:r>
    </w:p>
    <w:p w:rsidR="00246F47" w:rsidRDefault="00246F47" w:rsidP="00246F47">
      <w:pPr>
        <w:tabs>
          <w:tab w:val="left" w:pos="1134"/>
          <w:tab w:val="left" w:pos="1006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Признать утратившим силу приказ Межрегионального операционного УФК</w:t>
      </w:r>
    </w:p>
    <w:p w:rsidR="00246F47" w:rsidRDefault="00246F47" w:rsidP="00246F47">
      <w:pPr>
        <w:pStyle w:val="docdata"/>
        <w:widowControl w:val="0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от </w:t>
      </w:r>
      <w:r>
        <w:rPr>
          <w:color w:val="000000"/>
          <w:spacing w:val="2"/>
          <w:sz w:val="28"/>
          <w:szCs w:val="28"/>
        </w:rPr>
        <w:t>11 декабря 2025 г. № 178 «</w:t>
      </w:r>
      <w:r>
        <w:rPr>
          <w:bCs/>
          <w:color w:val="000000"/>
          <w:sz w:val="28"/>
          <w:szCs w:val="28"/>
        </w:rPr>
        <w:t xml:space="preserve">Об исполнении в Межрегиональном операционном управлении Федерального казначейства Указа Президента Российской Федерации </w:t>
      </w:r>
      <w:r>
        <w:rPr>
          <w:bCs/>
          <w:color w:val="000000"/>
          <w:sz w:val="28"/>
          <w:szCs w:val="28"/>
        </w:rPr>
        <w:br/>
        <w:t xml:space="preserve">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</w:t>
      </w:r>
      <w:r>
        <w:rPr>
          <w:bCs/>
          <w:color w:val="000000"/>
          <w:sz w:val="28"/>
          <w:szCs w:val="28"/>
        </w:rPr>
        <w:br/>
        <w:t> к служебному поведению».</w:t>
      </w:r>
    </w:p>
    <w:p w:rsidR="00246F47" w:rsidRDefault="00246F47" w:rsidP="00246F47">
      <w:pPr>
        <w:pStyle w:val="docdata"/>
        <w:widowControl w:val="0"/>
        <w:spacing w:before="0" w:beforeAutospacing="0" w:after="0" w:afterAutospacing="0" w:line="360" w:lineRule="auto"/>
        <w:ind w:firstLine="709"/>
        <w:jc w:val="both"/>
      </w:pPr>
    </w:p>
    <w:p w:rsidR="00246F47" w:rsidRDefault="00246F47" w:rsidP="00246F47">
      <w:pPr>
        <w:spacing w:line="360" w:lineRule="auto"/>
        <w:jc w:val="both"/>
        <w:rPr>
          <w:color w:val="FF0000"/>
          <w:sz w:val="26"/>
          <w:szCs w:val="26"/>
        </w:rPr>
      </w:pPr>
    </w:p>
    <w:p w:rsidR="00246F47" w:rsidRDefault="00246F47" w:rsidP="00246F4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И.В. Назарова</w:t>
      </w:r>
    </w:p>
    <w:p w:rsidR="00D669E9" w:rsidRPr="008B383F" w:rsidRDefault="00D669E9" w:rsidP="00246F47">
      <w:pPr>
        <w:rPr>
          <w:sz w:val="28"/>
          <w:szCs w:val="28"/>
        </w:rPr>
      </w:pPr>
    </w:p>
    <w:sectPr w:rsidR="00D669E9" w:rsidRPr="008B383F" w:rsidSect="001A26AE">
      <w:headerReference w:type="even" r:id="rId7"/>
      <w:pgSz w:w="11909" w:h="16834"/>
      <w:pgMar w:top="1134" w:right="567" w:bottom="1134" w:left="1134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548" w:rsidRDefault="00424548">
      <w:r>
        <w:separator/>
      </w:r>
    </w:p>
  </w:endnote>
  <w:endnote w:type="continuationSeparator" w:id="0">
    <w:p w:rsidR="00424548" w:rsidRDefault="0042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548" w:rsidRDefault="00424548">
      <w:r>
        <w:separator/>
      </w:r>
    </w:p>
  </w:footnote>
  <w:footnote w:type="continuationSeparator" w:id="0">
    <w:p w:rsidR="00424548" w:rsidRDefault="00424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9E9" w:rsidRDefault="00940896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669E9" w:rsidRDefault="00D669E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14F"/>
    <w:multiLevelType w:val="hybridMultilevel"/>
    <w:tmpl w:val="BA142F48"/>
    <w:lvl w:ilvl="0" w:tplc="54E89EC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C0445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06D4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9AC4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783E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C07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8E1B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5AE4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FA5C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1453C58"/>
    <w:multiLevelType w:val="hybridMultilevel"/>
    <w:tmpl w:val="955A2B64"/>
    <w:lvl w:ilvl="0" w:tplc="F45AC764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A98B2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0633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CAB2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5ED5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5CE6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521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D486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28A3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8435C96"/>
    <w:multiLevelType w:val="hybridMultilevel"/>
    <w:tmpl w:val="6BC8402E"/>
    <w:lvl w:ilvl="0" w:tplc="7AAC974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AEE03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E6CC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5421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06DD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5267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CCCA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84F4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0DA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A4D7A18"/>
    <w:multiLevelType w:val="hybridMultilevel"/>
    <w:tmpl w:val="68863FD0"/>
    <w:lvl w:ilvl="0" w:tplc="5BFADE8C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2A7E9C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6AFA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46C6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A21D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90BA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3C0E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562B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1AE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D682583"/>
    <w:multiLevelType w:val="hybridMultilevel"/>
    <w:tmpl w:val="B5D43C78"/>
    <w:lvl w:ilvl="0" w:tplc="2906287E">
      <w:start w:val="1"/>
      <w:numFmt w:val="decimal"/>
      <w:lvlText w:val="%1."/>
      <w:lvlJc w:val="left"/>
      <w:pPr>
        <w:ind w:left="2231" w:hanging="1380"/>
      </w:pPr>
      <w:rPr>
        <w:rFonts w:ascii="Times New Roman" w:eastAsia="Times New Roman" w:hAnsi="Times New Roman" w:cs="Times New Roman"/>
      </w:rPr>
    </w:lvl>
    <w:lvl w:ilvl="1" w:tplc="B1F481E0">
      <w:start w:val="1"/>
      <w:numFmt w:val="lowerLetter"/>
      <w:lvlText w:val="%2."/>
      <w:lvlJc w:val="left"/>
      <w:pPr>
        <w:ind w:left="1931" w:hanging="360"/>
      </w:pPr>
    </w:lvl>
    <w:lvl w:ilvl="2" w:tplc="E264C83E">
      <w:start w:val="1"/>
      <w:numFmt w:val="lowerRoman"/>
      <w:lvlText w:val="%3."/>
      <w:lvlJc w:val="right"/>
      <w:pPr>
        <w:ind w:left="2651" w:hanging="180"/>
      </w:pPr>
    </w:lvl>
    <w:lvl w:ilvl="3" w:tplc="AA3EBF2C">
      <w:start w:val="1"/>
      <w:numFmt w:val="decimal"/>
      <w:lvlText w:val="%4."/>
      <w:lvlJc w:val="left"/>
      <w:pPr>
        <w:ind w:left="3371" w:hanging="360"/>
      </w:pPr>
    </w:lvl>
    <w:lvl w:ilvl="4" w:tplc="7034FDC0">
      <w:start w:val="1"/>
      <w:numFmt w:val="lowerLetter"/>
      <w:lvlText w:val="%5."/>
      <w:lvlJc w:val="left"/>
      <w:pPr>
        <w:ind w:left="4091" w:hanging="360"/>
      </w:pPr>
    </w:lvl>
    <w:lvl w:ilvl="5" w:tplc="4A1C881A">
      <w:start w:val="1"/>
      <w:numFmt w:val="lowerRoman"/>
      <w:lvlText w:val="%6."/>
      <w:lvlJc w:val="right"/>
      <w:pPr>
        <w:ind w:left="4811" w:hanging="180"/>
      </w:pPr>
    </w:lvl>
    <w:lvl w:ilvl="6" w:tplc="D7B25948">
      <w:start w:val="1"/>
      <w:numFmt w:val="decimal"/>
      <w:lvlText w:val="%7."/>
      <w:lvlJc w:val="left"/>
      <w:pPr>
        <w:ind w:left="5531" w:hanging="360"/>
      </w:pPr>
    </w:lvl>
    <w:lvl w:ilvl="7" w:tplc="7A5A625A">
      <w:start w:val="1"/>
      <w:numFmt w:val="lowerLetter"/>
      <w:lvlText w:val="%8."/>
      <w:lvlJc w:val="left"/>
      <w:pPr>
        <w:ind w:left="6251" w:hanging="360"/>
      </w:pPr>
    </w:lvl>
    <w:lvl w:ilvl="8" w:tplc="84FC5B5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3F33932"/>
    <w:multiLevelType w:val="hybridMultilevel"/>
    <w:tmpl w:val="C96CEC3E"/>
    <w:lvl w:ilvl="0" w:tplc="BDC4B00A">
      <w:start w:val="2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FA44CC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23E50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5C5B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A032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E81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275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6E8D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40C6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E61C03"/>
    <w:multiLevelType w:val="hybridMultilevel"/>
    <w:tmpl w:val="8C50605C"/>
    <w:lvl w:ilvl="0" w:tplc="35CE7E6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E33611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C402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347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543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FA05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D45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D636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20D3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B75458D"/>
    <w:multiLevelType w:val="hybridMultilevel"/>
    <w:tmpl w:val="F9B08610"/>
    <w:lvl w:ilvl="0" w:tplc="AD981942">
      <w:start w:val="3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C720D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C02B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7A09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72F7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6E31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D6C0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87A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2ECB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E9F2948"/>
    <w:multiLevelType w:val="hybridMultilevel"/>
    <w:tmpl w:val="B1767FDA"/>
    <w:lvl w:ilvl="0" w:tplc="6CA46138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0A1879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8AF2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749C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5214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36FA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FE22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F22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AA12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1437414"/>
    <w:multiLevelType w:val="hybridMultilevel"/>
    <w:tmpl w:val="E6946A3C"/>
    <w:lvl w:ilvl="0" w:tplc="1A42AE44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D31C60A4">
      <w:start w:val="1"/>
      <w:numFmt w:val="lowerLetter"/>
      <w:lvlText w:val="%2."/>
      <w:lvlJc w:val="left"/>
      <w:pPr>
        <w:ind w:left="1789" w:hanging="360"/>
      </w:pPr>
    </w:lvl>
    <w:lvl w:ilvl="2" w:tplc="010EE81A">
      <w:start w:val="1"/>
      <w:numFmt w:val="lowerRoman"/>
      <w:lvlText w:val="%3."/>
      <w:lvlJc w:val="right"/>
      <w:pPr>
        <w:ind w:left="2509" w:hanging="180"/>
      </w:pPr>
    </w:lvl>
    <w:lvl w:ilvl="3" w:tplc="C22A4456">
      <w:start w:val="1"/>
      <w:numFmt w:val="decimal"/>
      <w:lvlText w:val="%4."/>
      <w:lvlJc w:val="left"/>
      <w:pPr>
        <w:ind w:left="3229" w:hanging="360"/>
      </w:pPr>
    </w:lvl>
    <w:lvl w:ilvl="4" w:tplc="05E8E3CA">
      <w:start w:val="1"/>
      <w:numFmt w:val="lowerLetter"/>
      <w:lvlText w:val="%5."/>
      <w:lvlJc w:val="left"/>
      <w:pPr>
        <w:ind w:left="3949" w:hanging="360"/>
      </w:pPr>
    </w:lvl>
    <w:lvl w:ilvl="5" w:tplc="3DDEFC8E">
      <w:start w:val="1"/>
      <w:numFmt w:val="lowerRoman"/>
      <w:lvlText w:val="%6."/>
      <w:lvlJc w:val="right"/>
      <w:pPr>
        <w:ind w:left="4669" w:hanging="180"/>
      </w:pPr>
    </w:lvl>
    <w:lvl w:ilvl="6" w:tplc="7908BB8C">
      <w:start w:val="1"/>
      <w:numFmt w:val="decimal"/>
      <w:lvlText w:val="%7."/>
      <w:lvlJc w:val="left"/>
      <w:pPr>
        <w:ind w:left="5389" w:hanging="360"/>
      </w:pPr>
    </w:lvl>
    <w:lvl w:ilvl="7" w:tplc="596AB8AA">
      <w:start w:val="1"/>
      <w:numFmt w:val="lowerLetter"/>
      <w:lvlText w:val="%8."/>
      <w:lvlJc w:val="left"/>
      <w:pPr>
        <w:ind w:left="6109" w:hanging="360"/>
      </w:pPr>
    </w:lvl>
    <w:lvl w:ilvl="8" w:tplc="010EF8DA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725A3A"/>
    <w:multiLevelType w:val="hybridMultilevel"/>
    <w:tmpl w:val="4A808186"/>
    <w:lvl w:ilvl="0" w:tplc="572229F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A98CB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7AD0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C859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C28D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A85B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FA3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645F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8ACB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5F455AE"/>
    <w:multiLevelType w:val="hybridMultilevel"/>
    <w:tmpl w:val="8BB41EDC"/>
    <w:lvl w:ilvl="0" w:tplc="34AAEB2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BD8F0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A2D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4665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8CFE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1434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706B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8287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78CB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7733E67"/>
    <w:multiLevelType w:val="hybridMultilevel"/>
    <w:tmpl w:val="5CDA7272"/>
    <w:lvl w:ilvl="0" w:tplc="0B5E5A80">
      <w:start w:val="12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7B4E8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B0F6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887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DAE9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F6F0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EC40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3A84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E8CC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348391C"/>
    <w:multiLevelType w:val="hybridMultilevel"/>
    <w:tmpl w:val="5ED8F51A"/>
    <w:lvl w:ilvl="0" w:tplc="B08C8A90">
      <w:start w:val="2"/>
      <w:numFmt w:val="decimal"/>
      <w:lvlText w:val="%1."/>
      <w:lvlJc w:val="left"/>
      <w:pPr>
        <w:ind w:left="1069" w:hanging="360"/>
      </w:pPr>
    </w:lvl>
    <w:lvl w:ilvl="1" w:tplc="2E282C3E">
      <w:start w:val="1"/>
      <w:numFmt w:val="lowerLetter"/>
      <w:lvlText w:val="%2."/>
      <w:lvlJc w:val="left"/>
      <w:pPr>
        <w:ind w:left="1789" w:hanging="360"/>
      </w:pPr>
    </w:lvl>
    <w:lvl w:ilvl="2" w:tplc="A3D84428">
      <w:start w:val="1"/>
      <w:numFmt w:val="lowerRoman"/>
      <w:lvlText w:val="%3."/>
      <w:lvlJc w:val="right"/>
      <w:pPr>
        <w:ind w:left="2509" w:hanging="180"/>
      </w:pPr>
    </w:lvl>
    <w:lvl w:ilvl="3" w:tplc="245EAF5E">
      <w:start w:val="1"/>
      <w:numFmt w:val="decimal"/>
      <w:lvlText w:val="%4."/>
      <w:lvlJc w:val="left"/>
      <w:pPr>
        <w:ind w:left="3229" w:hanging="360"/>
      </w:pPr>
    </w:lvl>
    <w:lvl w:ilvl="4" w:tplc="2BCCB2DE">
      <w:start w:val="1"/>
      <w:numFmt w:val="lowerLetter"/>
      <w:lvlText w:val="%5."/>
      <w:lvlJc w:val="left"/>
      <w:pPr>
        <w:ind w:left="3949" w:hanging="360"/>
      </w:pPr>
    </w:lvl>
    <w:lvl w:ilvl="5" w:tplc="96920944">
      <w:start w:val="1"/>
      <w:numFmt w:val="lowerRoman"/>
      <w:lvlText w:val="%6."/>
      <w:lvlJc w:val="right"/>
      <w:pPr>
        <w:ind w:left="4669" w:hanging="180"/>
      </w:pPr>
    </w:lvl>
    <w:lvl w:ilvl="6" w:tplc="D9D08D9E">
      <w:start w:val="1"/>
      <w:numFmt w:val="decimal"/>
      <w:lvlText w:val="%7."/>
      <w:lvlJc w:val="left"/>
      <w:pPr>
        <w:ind w:left="5389" w:hanging="360"/>
      </w:pPr>
    </w:lvl>
    <w:lvl w:ilvl="7" w:tplc="4E020C58">
      <w:start w:val="1"/>
      <w:numFmt w:val="lowerLetter"/>
      <w:lvlText w:val="%8."/>
      <w:lvlJc w:val="left"/>
      <w:pPr>
        <w:ind w:left="6109" w:hanging="360"/>
      </w:pPr>
    </w:lvl>
    <w:lvl w:ilvl="8" w:tplc="011AA71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814828"/>
    <w:multiLevelType w:val="hybridMultilevel"/>
    <w:tmpl w:val="F6248C12"/>
    <w:lvl w:ilvl="0" w:tplc="17E877F6">
      <w:start w:val="2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A8C04C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1EC4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34DE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A69D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EE81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78F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5677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DED2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69E2DF8"/>
    <w:multiLevelType w:val="hybridMultilevel"/>
    <w:tmpl w:val="6A188F2C"/>
    <w:lvl w:ilvl="0" w:tplc="09F0A67A">
      <w:start w:val="34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1FCD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D822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BA1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C402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34F1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CCA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BA8B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52F9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8B72CC8"/>
    <w:multiLevelType w:val="hybridMultilevel"/>
    <w:tmpl w:val="8228AED4"/>
    <w:lvl w:ilvl="0" w:tplc="6F8E1058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B44D3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B8B0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6CBC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2A0A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84FD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C2B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32C6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74DB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CF20149"/>
    <w:multiLevelType w:val="hybridMultilevel"/>
    <w:tmpl w:val="E04089F2"/>
    <w:lvl w:ilvl="0" w:tplc="9B720A4E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FEA8A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2CAE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041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0AE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1CB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E6B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0EA4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8A85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2371C4C"/>
    <w:multiLevelType w:val="hybridMultilevel"/>
    <w:tmpl w:val="9DE8551E"/>
    <w:lvl w:ilvl="0" w:tplc="C9E86594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8BA73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EAA7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C490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E8D0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1A29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F662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F42A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D06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2B61A20"/>
    <w:multiLevelType w:val="hybridMultilevel"/>
    <w:tmpl w:val="C8FC19F6"/>
    <w:lvl w:ilvl="0" w:tplc="46D0EAB0">
      <w:start w:val="38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13DE6A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14A0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E491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6A7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6E31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6E43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D617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053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DD25505"/>
    <w:multiLevelType w:val="hybridMultilevel"/>
    <w:tmpl w:val="AAF64DF8"/>
    <w:lvl w:ilvl="0" w:tplc="A9CED3E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2DC4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CE6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FA7D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9A48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8E91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BC93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1CE1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FABA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A5B594D"/>
    <w:multiLevelType w:val="hybridMultilevel"/>
    <w:tmpl w:val="73AAA82A"/>
    <w:lvl w:ilvl="0" w:tplc="F2787160">
      <w:start w:val="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EA9622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0E5C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FA54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74E3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E811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307A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2E2A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F0D1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EDA4DEA"/>
    <w:multiLevelType w:val="hybridMultilevel"/>
    <w:tmpl w:val="882450B4"/>
    <w:lvl w:ilvl="0" w:tplc="9AF075EA">
      <w:numFmt w:val="bullet"/>
      <w:lvlText w:val="*"/>
      <w:lvlJc w:val="left"/>
    </w:lvl>
    <w:lvl w:ilvl="1" w:tplc="F920C7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FE01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A4BB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047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6CCD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5202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C6F4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34B6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5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6">
    <w:abstractNumId w:val="21"/>
  </w:num>
  <w:num w:numId="7">
    <w:abstractNumId w:val="20"/>
  </w:num>
  <w:num w:numId="8">
    <w:abstractNumId w:val="20"/>
    <w:lvlOverride w:ilvl="0">
      <w:lvl w:ilvl="0" w:tplc="A9CED3E6">
        <w:start w:val="7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9">
    <w:abstractNumId w:val="0"/>
  </w:num>
  <w:num w:numId="10">
    <w:abstractNumId w:val="17"/>
  </w:num>
  <w:num w:numId="11">
    <w:abstractNumId w:val="1"/>
  </w:num>
  <w:num w:numId="12">
    <w:abstractNumId w:val="6"/>
  </w:num>
  <w:num w:numId="13">
    <w:abstractNumId w:val="12"/>
  </w:num>
  <w:num w:numId="14">
    <w:abstractNumId w:val="10"/>
  </w:num>
  <w:num w:numId="15">
    <w:abstractNumId w:val="10"/>
    <w:lvlOverride w:ilvl="0">
      <w:lvl w:ilvl="0" w:tplc="572229F8">
        <w:start w:val="1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6">
    <w:abstractNumId w:val="16"/>
  </w:num>
  <w:num w:numId="17">
    <w:abstractNumId w:val="5"/>
  </w:num>
  <w:num w:numId="18">
    <w:abstractNumId w:val="2"/>
  </w:num>
  <w:num w:numId="19">
    <w:abstractNumId w:val="2"/>
    <w:lvlOverride w:ilvl="0">
      <w:lvl w:ilvl="0" w:tplc="7AAC9742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0">
    <w:abstractNumId w:val="18"/>
  </w:num>
  <w:num w:numId="21">
    <w:abstractNumId w:val="14"/>
  </w:num>
  <w:num w:numId="22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3">
    <w:abstractNumId w:val="7"/>
  </w:num>
  <w:num w:numId="24">
    <w:abstractNumId w:val="15"/>
  </w:num>
  <w:num w:numId="25">
    <w:abstractNumId w:val="19"/>
  </w:num>
  <w:num w:numId="26">
    <w:abstractNumId w:val="4"/>
  </w:num>
  <w:num w:numId="27">
    <w:abstractNumId w:val="1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E9"/>
    <w:rsid w:val="00005868"/>
    <w:rsid w:val="001015FF"/>
    <w:rsid w:val="00137EB0"/>
    <w:rsid w:val="001A26AE"/>
    <w:rsid w:val="00246F47"/>
    <w:rsid w:val="003202F8"/>
    <w:rsid w:val="00424548"/>
    <w:rsid w:val="006F4979"/>
    <w:rsid w:val="007C5C65"/>
    <w:rsid w:val="008B383F"/>
    <w:rsid w:val="00940896"/>
    <w:rsid w:val="00AB02F6"/>
    <w:rsid w:val="00C5281C"/>
    <w:rsid w:val="00D257DF"/>
    <w:rsid w:val="00D35340"/>
    <w:rsid w:val="00D35E70"/>
    <w:rsid w:val="00D6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FC68"/>
  <w15:docId w15:val="{3D8ACB90-1710-4057-BCD8-2D51827E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widowControl/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</w:rPr>
  </w:style>
  <w:style w:type="character" w:styleId="afb">
    <w:name w:val="page number"/>
    <w:basedOn w:val="a0"/>
  </w:style>
  <w:style w:type="character" w:customStyle="1" w:styleId="FontStyle17">
    <w:name w:val="Font Style1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c">
    <w:name w:val="Normal (Web)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2553,bqiaagaaeyqcaaagiaiaaanxbwaabwuhaaaaaaaaaaaaaaaaaaaaaaaaaaaaaaaaaaaaaaaaaaaaaaaaaaaaaaaaaaaaaaaaaaaaaaaaaaaaaaaaaaaaaaaaaaaaaaaaaaaaaaaaaaaaaaaaaaaaaaaaaaaaaaaaaaaaaaaaaaaaaaaaaaaaaaaaaaaaaaaaaaaaaaaaaaaaaaaaaaaaaaaaaaaaaaaaaaaaaaaa"/>
    <w:basedOn w:val="a"/>
    <w:rsid w:val="00AB02F6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</dc:creator>
  <cp:keywords/>
  <cp:lastModifiedBy>Жукова Ирина Ивановна</cp:lastModifiedBy>
  <cp:revision>3</cp:revision>
  <dcterms:created xsi:type="dcterms:W3CDTF">2025-12-15T07:43:00Z</dcterms:created>
  <dcterms:modified xsi:type="dcterms:W3CDTF">2026-04-09T09:21:00Z</dcterms:modified>
  <cp:version>1048576</cp:version>
</cp:coreProperties>
</file>